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92F30" w14:textId="1A2A574D" w:rsidR="003317B8" w:rsidRPr="004B4AEF" w:rsidRDefault="004B4AEF" w:rsidP="004B4AEF">
      <w:pPr>
        <w:autoSpaceDE w:val="0"/>
        <w:autoSpaceDN w:val="0"/>
        <w:adjustRightInd w:val="0"/>
        <w:jc w:val="both"/>
        <w:rPr>
          <w:rFonts w:ascii="Montserrat" w:hAnsi="Montserrat" w:cs="Times New Roman"/>
          <w:b/>
          <w:bCs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b/>
          <w:bCs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B5A9B" wp14:editId="3A216F1B">
                <wp:simplePos x="0" y="0"/>
                <wp:positionH relativeFrom="margin">
                  <wp:posOffset>-1299210</wp:posOffset>
                </wp:positionH>
                <wp:positionV relativeFrom="paragraph">
                  <wp:posOffset>146685</wp:posOffset>
                </wp:positionV>
                <wp:extent cx="8162925" cy="510540"/>
                <wp:effectExtent l="0" t="0" r="9525" b="381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510540"/>
                        </a:xfrm>
                        <a:prstGeom prst="rect">
                          <a:avLst/>
                        </a:prstGeom>
                        <a:solidFill>
                          <a:srgbClr val="7021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959399" id="Rectángulo 10" o:spid="_x0000_s1026" style="position:absolute;margin-left:-102.3pt;margin-top:11.55pt;width:642.75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" fillcolor="#702116" stroked="f" strokeweight="1pt">
                <w10:wrap anchorx="margin"/>
              </v:rect>
            </w:pict>
          </mc:Fallback>
        </mc:AlternateContent>
      </w:r>
    </w:p>
    <w:p w14:paraId="0F0A1954" w14:textId="6563E363" w:rsidR="003317B8" w:rsidRPr="004B4AEF" w:rsidRDefault="004B4AEF" w:rsidP="004B4AEF">
      <w:pPr>
        <w:autoSpaceDE w:val="0"/>
        <w:autoSpaceDN w:val="0"/>
        <w:adjustRightInd w:val="0"/>
        <w:jc w:val="both"/>
        <w:rPr>
          <w:rFonts w:ascii="Montserrat" w:hAnsi="Montserrat" w:cs="Times New Roman"/>
          <w:b/>
          <w:bCs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b/>
          <w:bCs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45DA7" wp14:editId="3FF9007E">
                <wp:simplePos x="0" y="0"/>
                <wp:positionH relativeFrom="margin">
                  <wp:posOffset>1432560</wp:posOffset>
                </wp:positionH>
                <wp:positionV relativeFrom="paragraph">
                  <wp:posOffset>63500</wp:posOffset>
                </wp:positionV>
                <wp:extent cx="2712720" cy="320040"/>
                <wp:effectExtent l="0" t="0" r="0" b="38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B152B" w14:textId="77777777" w:rsidR="004B4AEF" w:rsidRPr="00333849" w:rsidRDefault="004B4AEF" w:rsidP="004B4AEF">
                            <w:pPr>
                              <w:jc w:val="center"/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B4AEF"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30"/>
                                <w:szCs w:val="32"/>
                              </w:rPr>
                              <w:t>AVISO DE PRIVACIDAD.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45DA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112.8pt;margin-top:5pt;width:213.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" filled="f" stroked="f" strokeweight=".5pt">
                <v:textbox>
                  <w:txbxContent>
                    <w:p w14:paraId="29CB152B" w14:textId="77777777" w:rsidR="004B4AEF" w:rsidRPr="00333849" w:rsidRDefault="004B4AEF" w:rsidP="004B4AEF">
                      <w:pPr>
                        <w:jc w:val="center"/>
                        <w:rPr>
                          <w:rFonts w:ascii="Camelia" w:hAnsi="Camel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B4AEF">
                        <w:rPr>
                          <w:rFonts w:ascii="Camelia" w:hAnsi="Camelia"/>
                          <w:b/>
                          <w:color w:val="FFFFFF" w:themeColor="background1"/>
                          <w:sz w:val="30"/>
                          <w:szCs w:val="32"/>
                        </w:rPr>
                        <w:t>AVISO DE PRIVACIDAD.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51CB2" w14:textId="3C7DDC57" w:rsidR="003317B8" w:rsidRDefault="003317B8" w:rsidP="004B4AEF">
      <w:pPr>
        <w:autoSpaceDE w:val="0"/>
        <w:autoSpaceDN w:val="0"/>
        <w:adjustRightInd w:val="0"/>
        <w:jc w:val="both"/>
        <w:rPr>
          <w:rFonts w:ascii="Montserrat" w:hAnsi="Montserrat" w:cs="Times New Roman"/>
          <w:b/>
          <w:bCs/>
          <w:color w:val="000000"/>
          <w:sz w:val="22"/>
          <w:szCs w:val="22"/>
        </w:rPr>
      </w:pPr>
    </w:p>
    <w:p w14:paraId="542CC6EE" w14:textId="4370E039" w:rsidR="004B4AEF" w:rsidRDefault="004B4AEF" w:rsidP="004B4AEF">
      <w:pPr>
        <w:autoSpaceDE w:val="0"/>
        <w:autoSpaceDN w:val="0"/>
        <w:adjustRightInd w:val="0"/>
        <w:jc w:val="both"/>
        <w:rPr>
          <w:rFonts w:ascii="Montserrat" w:hAnsi="Montserrat" w:cs="Times New Roman"/>
          <w:b/>
          <w:bCs/>
          <w:color w:val="000000"/>
          <w:sz w:val="22"/>
          <w:szCs w:val="22"/>
        </w:rPr>
      </w:pPr>
    </w:p>
    <w:p w14:paraId="6C42413D" w14:textId="7619EAB8" w:rsidR="00601022" w:rsidRDefault="00601022" w:rsidP="004B4AEF">
      <w:pPr>
        <w:jc w:val="both"/>
        <w:rPr>
          <w:rFonts w:ascii="Montserrat" w:hAnsi="Montserrat" w:cs="Times New Roman"/>
          <w:b/>
          <w:bCs/>
          <w:color w:val="000000"/>
          <w:sz w:val="22"/>
          <w:szCs w:val="22"/>
        </w:rPr>
      </w:pPr>
    </w:p>
    <w:p w14:paraId="5B4E88E8" w14:textId="77777777" w:rsidR="004B4AEF" w:rsidRPr="004B4AEF" w:rsidRDefault="004B4AE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5CF4B081" w14:textId="77777777" w:rsidR="003317B8" w:rsidRPr="004B4AEF" w:rsidRDefault="00601022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>La Dirección de Agencias, Barrios y Colonias dependiente de la Secretaría de Gobierno del Municipio de Oaxaca de Juárez, es l</w:t>
      </w:r>
      <w:r w:rsidR="000C44AA" w:rsidRPr="004B4AEF">
        <w:rPr>
          <w:rFonts w:ascii="Montserrat" w:hAnsi="Montserrat" w:cs="Times New Roman"/>
          <w:color w:val="000000"/>
          <w:sz w:val="22"/>
          <w:szCs w:val="22"/>
        </w:rPr>
        <w:t>a</w:t>
      </w: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 responsable del tratamiento de los datos personales que proporcione. Los Datos Personales que usted proporcione, serán utilizados para las siguie</w:t>
      </w:r>
      <w:r w:rsidR="003317B8" w:rsidRPr="004B4AEF">
        <w:rPr>
          <w:rFonts w:ascii="Montserrat" w:hAnsi="Montserrat" w:cs="Times New Roman"/>
          <w:color w:val="000000"/>
          <w:sz w:val="22"/>
          <w:szCs w:val="22"/>
        </w:rPr>
        <w:t xml:space="preserve">ntes finalidades: Elaborar el </w:t>
      </w:r>
      <w:r w:rsidR="000C44AA" w:rsidRPr="004B4AEF">
        <w:rPr>
          <w:rFonts w:ascii="Montserrat" w:hAnsi="Montserrat" w:cs="Times New Roman"/>
          <w:color w:val="000000"/>
          <w:sz w:val="22"/>
          <w:szCs w:val="22"/>
        </w:rPr>
        <w:t>directorio</w:t>
      </w: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 de </w:t>
      </w:r>
      <w:r w:rsidR="000C44AA" w:rsidRPr="004B4AEF">
        <w:rPr>
          <w:rFonts w:ascii="Montserrat" w:hAnsi="Montserrat" w:cs="Times New Roman"/>
          <w:color w:val="000000"/>
          <w:sz w:val="22"/>
          <w:szCs w:val="22"/>
        </w:rPr>
        <w:t>Comités de Vida Vecinal de los diferentes asentamientos humanos del Municipio de Oaxaca de Juárez</w:t>
      </w: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, generar estadísticas, establecer comunicación para seguimiento a trámites y aclaración de dudas. Envío de notificaciones y material de exposición o apoyo, invitación a cursos o a reuniones de carácter informativo. </w:t>
      </w:r>
    </w:p>
    <w:p w14:paraId="2FCEA4A6" w14:textId="77777777" w:rsidR="003317B8" w:rsidRPr="004B4AEF" w:rsidRDefault="003317B8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03D88896" w14:textId="77777777" w:rsidR="003317B8" w:rsidRPr="004B4AEF" w:rsidRDefault="00601022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Se informa que no se realizarán transferencias que requieran su consentimiento, salvo aquellas que sean necesarias para atender requerimientos de información de una autoridad competente, debidamente fundados y motivados. </w:t>
      </w:r>
    </w:p>
    <w:p w14:paraId="0809A8AB" w14:textId="77777777" w:rsidR="003317B8" w:rsidRPr="004B4AEF" w:rsidRDefault="003317B8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511E5D92" w14:textId="77777777" w:rsidR="00996ABF" w:rsidRPr="004B4AEF" w:rsidRDefault="00996ABF" w:rsidP="004B4AEF">
      <w:pPr>
        <w:jc w:val="both"/>
        <w:rPr>
          <w:rFonts w:ascii="Montserrat" w:hAnsi="Montserrat" w:cs="Times New Roman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>Aviso</w:t>
      </w:r>
      <w:r w:rsidRPr="004B4AEF">
        <w:rPr>
          <w:rFonts w:ascii="Montserrat" w:hAnsi="Montserrat" w:cs="Times New Roman"/>
          <w:sz w:val="22"/>
          <w:szCs w:val="22"/>
        </w:rPr>
        <w:t xml:space="preserve"> que se pone a su disposición en términos de lo dispuesto por el artículo 20 de la Ley de Protección de Datos Personales en Posesión de Sujetos Obligados del Estado de Oaxaca.</w:t>
      </w:r>
    </w:p>
    <w:p w14:paraId="2046799D" w14:textId="77777777" w:rsidR="00996ABF" w:rsidRPr="004B4AEF" w:rsidRDefault="00996ABF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704116C9" w14:textId="213BDA93" w:rsidR="003317B8" w:rsidRPr="004B4AEF" w:rsidRDefault="00601022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>Usted podrá ejercer sus Derecho de Acceso, Rectificación, Cancelación, Oposición y Portabilidad, a través de la Unidad de Transparencia, ubicada en la</w:t>
      </w:r>
      <w:r w:rsidR="00876369" w:rsidRPr="00876369">
        <w:t xml:space="preserve"> </w:t>
      </w:r>
      <w:r w:rsidR="00876369" w:rsidRPr="00876369">
        <w:rPr>
          <w:rFonts w:ascii="Montserrat" w:hAnsi="Montserrat" w:cs="Times New Roman"/>
          <w:color w:val="000000"/>
          <w:sz w:val="22"/>
          <w:szCs w:val="22"/>
        </w:rPr>
        <w:t xml:space="preserve">Avenida Heroico Colegio Militar #909, Col: Reforma Oaxaca de Juárez Oaxaca C.P. 68050, </w:t>
      </w:r>
      <w:bookmarkStart w:id="0" w:name="_GoBack"/>
      <w:bookmarkEnd w:id="0"/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 teléfono 9514387428 en horario de lunes a viernes de 09:00 a 17:00 horas o a través del </w:t>
      </w:r>
      <w:r w:rsidRPr="004B4AEF">
        <w:rPr>
          <w:rFonts w:ascii="Montserrat" w:eastAsia="Calibri" w:hAnsi="Montserrat" w:cs="Times New Roman"/>
          <w:bCs/>
          <w:sz w:val="22"/>
          <w:szCs w:val="22"/>
        </w:rPr>
        <w:t xml:space="preserve">Portal del Municipio </w:t>
      </w:r>
      <w:hyperlink r:id="rId8" w:history="1">
        <w:r w:rsidRPr="004B4AEF">
          <w:rPr>
            <w:rStyle w:val="Hipervnculo"/>
            <w:rFonts w:ascii="Montserrat" w:eastAsia="Calibri" w:hAnsi="Montserrat" w:cs="Times New Roman"/>
            <w:bCs/>
            <w:sz w:val="22"/>
            <w:szCs w:val="22"/>
          </w:rPr>
          <w:t>https://www.municipiodeoaxaca.gob.mx</w:t>
        </w:r>
      </w:hyperlink>
      <w:r w:rsidRPr="004B4AEF">
        <w:rPr>
          <w:rFonts w:ascii="Montserrat" w:eastAsia="Calibri" w:hAnsi="Montserrat" w:cs="Times New Roman"/>
          <w:bCs/>
          <w:sz w:val="22"/>
          <w:szCs w:val="22"/>
        </w:rPr>
        <w:t xml:space="preserve">, al correo electrónico </w:t>
      </w:r>
      <w:hyperlink r:id="rId9" w:history="1">
        <w:r w:rsidRPr="004B4AEF">
          <w:rPr>
            <w:rStyle w:val="Hipervnculo"/>
            <w:rFonts w:ascii="Montserrat" w:hAnsi="Montserrat" w:cs="Times New Roman"/>
            <w:sz w:val="22"/>
            <w:szCs w:val="22"/>
            <w:shd w:val="clear" w:color="auto" w:fill="FFFFFF"/>
          </w:rPr>
          <w:t>jefe.unidadtransparencia_22-24@municipiodeoaxaca.gob.mx</w:t>
        </w:r>
      </w:hyperlink>
      <w:r w:rsidRPr="004B4AEF">
        <w:rPr>
          <w:rFonts w:ascii="Montserrat" w:hAnsi="Montserrat" w:cs="Times New Roman"/>
          <w:color w:val="000000"/>
          <w:sz w:val="22"/>
          <w:szCs w:val="22"/>
        </w:rPr>
        <w:t xml:space="preserve"> </w:t>
      </w:r>
    </w:p>
    <w:p w14:paraId="7B24E047" w14:textId="77777777" w:rsidR="003317B8" w:rsidRPr="004B4AEF" w:rsidRDefault="003317B8" w:rsidP="004B4AEF">
      <w:pPr>
        <w:jc w:val="both"/>
        <w:rPr>
          <w:rFonts w:ascii="Montserrat" w:hAnsi="Montserrat" w:cs="Times New Roman"/>
          <w:color w:val="000000"/>
          <w:sz w:val="22"/>
          <w:szCs w:val="22"/>
        </w:rPr>
      </w:pPr>
    </w:p>
    <w:p w14:paraId="44CDBCCB" w14:textId="0C142039" w:rsidR="00601022" w:rsidRPr="004B4AEF" w:rsidRDefault="00601022" w:rsidP="004B4AEF">
      <w:pPr>
        <w:jc w:val="both"/>
        <w:rPr>
          <w:rFonts w:ascii="Montserrat" w:hAnsi="Montserrat" w:cs="Times New Roman"/>
          <w:b/>
          <w:sz w:val="22"/>
          <w:szCs w:val="22"/>
        </w:rPr>
      </w:pPr>
      <w:r w:rsidRPr="004B4AEF">
        <w:rPr>
          <w:rFonts w:ascii="Montserrat" w:hAnsi="Montserrat" w:cs="Times New Roman"/>
          <w:color w:val="000000"/>
          <w:sz w:val="22"/>
          <w:szCs w:val="22"/>
        </w:rPr>
        <w:t>Podrá consultar el Aviso de Privacidad integral en:</w:t>
      </w:r>
      <w:r w:rsidRPr="004B4AEF">
        <w:rPr>
          <w:rFonts w:ascii="Montserrat" w:hAnsi="Montserrat" w:cs="Times New Roman"/>
          <w:sz w:val="22"/>
          <w:szCs w:val="22"/>
        </w:rPr>
        <w:t xml:space="preserve"> </w:t>
      </w:r>
      <w:hyperlink r:id="rId10" w:history="1">
        <w:r w:rsidRPr="004B4AEF">
          <w:rPr>
            <w:rStyle w:val="Hipervnculo"/>
            <w:rFonts w:ascii="Montserrat" w:eastAsia="Calibri" w:hAnsi="Montserrat" w:cs="Times New Roman"/>
            <w:bCs/>
            <w:sz w:val="22"/>
            <w:szCs w:val="22"/>
          </w:rPr>
          <w:t>http://transparencia.municipiodeoaxaca.gob.mx/aviso-de-privacidad</w:t>
        </w:r>
      </w:hyperlink>
      <w:r w:rsidRPr="004B4AEF">
        <w:rPr>
          <w:rFonts w:ascii="Montserrat" w:eastAsia="Calibri" w:hAnsi="Montserrat" w:cs="Times New Roman"/>
          <w:bCs/>
          <w:sz w:val="22"/>
          <w:szCs w:val="22"/>
        </w:rPr>
        <w:t>.</w:t>
      </w:r>
    </w:p>
    <w:p w14:paraId="23D0867F" w14:textId="77777777" w:rsidR="00601022" w:rsidRPr="00401E25" w:rsidRDefault="00601022" w:rsidP="00601022">
      <w:pPr>
        <w:rPr>
          <w:rFonts w:ascii="Times New Roman" w:hAnsi="Times New Roman" w:cs="Times New Roman"/>
          <w:b/>
        </w:rPr>
      </w:pPr>
    </w:p>
    <w:p w14:paraId="11C48C4F" w14:textId="77777777" w:rsidR="00601022" w:rsidRPr="00401E25" w:rsidRDefault="00601022" w:rsidP="00601022">
      <w:pPr>
        <w:rPr>
          <w:rFonts w:ascii="Times New Roman" w:hAnsi="Times New Roman" w:cs="Times New Roman"/>
          <w:b/>
        </w:rPr>
      </w:pPr>
    </w:p>
    <w:p w14:paraId="143AD9D9" w14:textId="77777777" w:rsidR="00601022" w:rsidRPr="00401E25" w:rsidRDefault="00601022" w:rsidP="00F962CE">
      <w:pPr>
        <w:rPr>
          <w:rFonts w:ascii="Times New Roman" w:hAnsi="Times New Roman" w:cs="Times New Roman"/>
          <w:b/>
        </w:rPr>
      </w:pPr>
    </w:p>
    <w:sectPr w:rsidR="00601022" w:rsidRPr="00401E25" w:rsidSect="008E2A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1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6FE66" w14:textId="77777777" w:rsidR="000D5055" w:rsidRDefault="000D5055" w:rsidP="005757F8">
      <w:r>
        <w:separator/>
      </w:r>
    </w:p>
  </w:endnote>
  <w:endnote w:type="continuationSeparator" w:id="0">
    <w:p w14:paraId="1C8846F2" w14:textId="77777777" w:rsidR="000D5055" w:rsidRDefault="000D5055" w:rsidP="0057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eli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2DC13" w14:textId="77777777" w:rsidR="004024C8" w:rsidRDefault="004024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BCBA" w14:textId="7EABCD06" w:rsidR="000D3FEF" w:rsidRDefault="000D3FEF">
    <w:pPr>
      <w:pStyle w:val="Piedepgina"/>
      <w:jc w:val="right"/>
    </w:pPr>
  </w:p>
  <w:p w14:paraId="0BC30C4E" w14:textId="77777777" w:rsidR="000D3FEF" w:rsidRDefault="000D3F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90076" w14:textId="77777777" w:rsidR="004024C8" w:rsidRDefault="004024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95A31" w14:textId="77777777" w:rsidR="000D5055" w:rsidRDefault="000D5055" w:rsidP="005757F8">
      <w:r>
        <w:separator/>
      </w:r>
    </w:p>
  </w:footnote>
  <w:footnote w:type="continuationSeparator" w:id="0">
    <w:p w14:paraId="58906614" w14:textId="77777777" w:rsidR="000D5055" w:rsidRDefault="000D5055" w:rsidP="0057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8D29" w14:textId="77777777" w:rsidR="004024C8" w:rsidRDefault="004024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5135E" w14:textId="3E827539" w:rsidR="000467FF" w:rsidRDefault="005906EC" w:rsidP="00FE299D">
    <w:pPr>
      <w:spacing w:line="480" w:lineRule="auto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DD7EA6B" wp14:editId="2F1590E2">
          <wp:simplePos x="0" y="0"/>
          <wp:positionH relativeFrom="page">
            <wp:align>right</wp:align>
          </wp:positionH>
          <wp:positionV relativeFrom="paragraph">
            <wp:posOffset>-318513</wp:posOffset>
          </wp:positionV>
          <wp:extent cx="7769699" cy="1009713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699" cy="1009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34DB44" w14:textId="77777777" w:rsidR="000467FF" w:rsidRDefault="000467FF" w:rsidP="00FE299D">
    <w:pPr>
      <w:spacing w:line="480" w:lineRule="auto"/>
    </w:pPr>
  </w:p>
  <w:p w14:paraId="20E8E55A" w14:textId="77777777" w:rsidR="000467FF" w:rsidRDefault="000467FF" w:rsidP="00FE299D">
    <w:pPr>
      <w:spacing w:line="480" w:lineRule="auto"/>
    </w:pPr>
  </w:p>
  <w:p w14:paraId="5947131E" w14:textId="77660C0A" w:rsidR="000D3FEF" w:rsidRDefault="00E26770" w:rsidP="00FE299D">
    <w:pPr>
      <w:spacing w:line="480" w:lineRule="auto"/>
    </w:pPr>
    <w:r w:rsidRPr="003C3DA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3FF1EAE" wp14:editId="172B7AF7">
          <wp:simplePos x="0" y="0"/>
          <wp:positionH relativeFrom="margin">
            <wp:posOffset>-1477397</wp:posOffset>
          </wp:positionH>
          <wp:positionV relativeFrom="paragraph">
            <wp:posOffset>448945</wp:posOffset>
          </wp:positionV>
          <wp:extent cx="7705725" cy="83439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834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1C995" w14:textId="77777777" w:rsidR="004024C8" w:rsidRDefault="004024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52A"/>
    <w:multiLevelType w:val="hybridMultilevel"/>
    <w:tmpl w:val="5E94E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1FF"/>
    <w:multiLevelType w:val="hybridMultilevel"/>
    <w:tmpl w:val="36D27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A57"/>
    <w:multiLevelType w:val="hybridMultilevel"/>
    <w:tmpl w:val="677C5F9E"/>
    <w:lvl w:ilvl="0" w:tplc="C42EBBE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2C45"/>
    <w:multiLevelType w:val="hybridMultilevel"/>
    <w:tmpl w:val="00449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8A2"/>
    <w:multiLevelType w:val="hybridMultilevel"/>
    <w:tmpl w:val="D6CE2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764FC"/>
    <w:multiLevelType w:val="hybridMultilevel"/>
    <w:tmpl w:val="B9C09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25F22"/>
    <w:multiLevelType w:val="hybridMultilevel"/>
    <w:tmpl w:val="7070D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2456"/>
    <w:multiLevelType w:val="hybridMultilevel"/>
    <w:tmpl w:val="50507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72EE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99527A6"/>
    <w:multiLevelType w:val="hybridMultilevel"/>
    <w:tmpl w:val="959C01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F8"/>
    <w:rsid w:val="00000E0A"/>
    <w:rsid w:val="00002199"/>
    <w:rsid w:val="00002848"/>
    <w:rsid w:val="000032CD"/>
    <w:rsid w:val="00003C88"/>
    <w:rsid w:val="0001067F"/>
    <w:rsid w:val="00010961"/>
    <w:rsid w:val="000117DB"/>
    <w:rsid w:val="00017CD6"/>
    <w:rsid w:val="0002743E"/>
    <w:rsid w:val="000319BF"/>
    <w:rsid w:val="00033A27"/>
    <w:rsid w:val="00040F74"/>
    <w:rsid w:val="00043BA3"/>
    <w:rsid w:val="000467FF"/>
    <w:rsid w:val="000503B5"/>
    <w:rsid w:val="000511EE"/>
    <w:rsid w:val="00051329"/>
    <w:rsid w:val="00051353"/>
    <w:rsid w:val="00052CBA"/>
    <w:rsid w:val="00055628"/>
    <w:rsid w:val="0005577A"/>
    <w:rsid w:val="00057317"/>
    <w:rsid w:val="00057A0C"/>
    <w:rsid w:val="00060B18"/>
    <w:rsid w:val="00061330"/>
    <w:rsid w:val="000626C1"/>
    <w:rsid w:val="00066090"/>
    <w:rsid w:val="00070EFA"/>
    <w:rsid w:val="000724FB"/>
    <w:rsid w:val="00072B9C"/>
    <w:rsid w:val="000730D6"/>
    <w:rsid w:val="00075C71"/>
    <w:rsid w:val="00080894"/>
    <w:rsid w:val="00081806"/>
    <w:rsid w:val="000828A6"/>
    <w:rsid w:val="000834FF"/>
    <w:rsid w:val="000838D0"/>
    <w:rsid w:val="000901A6"/>
    <w:rsid w:val="00092F7F"/>
    <w:rsid w:val="00095CB0"/>
    <w:rsid w:val="000978D4"/>
    <w:rsid w:val="000A253E"/>
    <w:rsid w:val="000A359D"/>
    <w:rsid w:val="000A3789"/>
    <w:rsid w:val="000A4665"/>
    <w:rsid w:val="000A7B3A"/>
    <w:rsid w:val="000C44AA"/>
    <w:rsid w:val="000C68C7"/>
    <w:rsid w:val="000D0F74"/>
    <w:rsid w:val="000D3069"/>
    <w:rsid w:val="000D3FEF"/>
    <w:rsid w:val="000D5055"/>
    <w:rsid w:val="000D5C5F"/>
    <w:rsid w:val="000D6BBE"/>
    <w:rsid w:val="000D6DFE"/>
    <w:rsid w:val="000E1891"/>
    <w:rsid w:val="000E32B0"/>
    <w:rsid w:val="000E3910"/>
    <w:rsid w:val="000E3C2F"/>
    <w:rsid w:val="000F0CAC"/>
    <w:rsid w:val="000F1937"/>
    <w:rsid w:val="000F5DA5"/>
    <w:rsid w:val="00102297"/>
    <w:rsid w:val="001041E2"/>
    <w:rsid w:val="00106343"/>
    <w:rsid w:val="00112BA2"/>
    <w:rsid w:val="001139C0"/>
    <w:rsid w:val="00114D26"/>
    <w:rsid w:val="00117486"/>
    <w:rsid w:val="00124766"/>
    <w:rsid w:val="00126AEA"/>
    <w:rsid w:val="001271FC"/>
    <w:rsid w:val="00143FBB"/>
    <w:rsid w:val="0014525B"/>
    <w:rsid w:val="00154ECD"/>
    <w:rsid w:val="00156D36"/>
    <w:rsid w:val="00163B7C"/>
    <w:rsid w:val="00170E04"/>
    <w:rsid w:val="001721BD"/>
    <w:rsid w:val="001726F7"/>
    <w:rsid w:val="00172B3A"/>
    <w:rsid w:val="0018417C"/>
    <w:rsid w:val="00186309"/>
    <w:rsid w:val="00190F84"/>
    <w:rsid w:val="00194C3A"/>
    <w:rsid w:val="00196463"/>
    <w:rsid w:val="00197A09"/>
    <w:rsid w:val="001A0F09"/>
    <w:rsid w:val="001A289A"/>
    <w:rsid w:val="001A575B"/>
    <w:rsid w:val="001A582F"/>
    <w:rsid w:val="001A587C"/>
    <w:rsid w:val="001B347F"/>
    <w:rsid w:val="001B3D0C"/>
    <w:rsid w:val="001B411F"/>
    <w:rsid w:val="001B5093"/>
    <w:rsid w:val="001C2034"/>
    <w:rsid w:val="001D31BC"/>
    <w:rsid w:val="001D64F9"/>
    <w:rsid w:val="001E11E3"/>
    <w:rsid w:val="001F06C6"/>
    <w:rsid w:val="001F08C2"/>
    <w:rsid w:val="001F1452"/>
    <w:rsid w:val="001F5CF6"/>
    <w:rsid w:val="001F6EE5"/>
    <w:rsid w:val="001F6F1E"/>
    <w:rsid w:val="002004B8"/>
    <w:rsid w:val="00206088"/>
    <w:rsid w:val="002101C2"/>
    <w:rsid w:val="002135C4"/>
    <w:rsid w:val="00216259"/>
    <w:rsid w:val="00217E9F"/>
    <w:rsid w:val="002236A6"/>
    <w:rsid w:val="00227769"/>
    <w:rsid w:val="002302E9"/>
    <w:rsid w:val="00236660"/>
    <w:rsid w:val="00236968"/>
    <w:rsid w:val="00250730"/>
    <w:rsid w:val="00250FE5"/>
    <w:rsid w:val="00251622"/>
    <w:rsid w:val="00252899"/>
    <w:rsid w:val="00252B59"/>
    <w:rsid w:val="002530FB"/>
    <w:rsid w:val="0026584D"/>
    <w:rsid w:val="002678BA"/>
    <w:rsid w:val="002826EA"/>
    <w:rsid w:val="0028742D"/>
    <w:rsid w:val="00296B26"/>
    <w:rsid w:val="00297CBF"/>
    <w:rsid w:val="002A36EE"/>
    <w:rsid w:val="002A372D"/>
    <w:rsid w:val="002A3E8D"/>
    <w:rsid w:val="002A4691"/>
    <w:rsid w:val="002A54E4"/>
    <w:rsid w:val="002A560B"/>
    <w:rsid w:val="002B0FBD"/>
    <w:rsid w:val="002B3C94"/>
    <w:rsid w:val="002B52DA"/>
    <w:rsid w:val="002C2D13"/>
    <w:rsid w:val="002C2E18"/>
    <w:rsid w:val="002C3343"/>
    <w:rsid w:val="002C397E"/>
    <w:rsid w:val="002C4188"/>
    <w:rsid w:val="002C48A0"/>
    <w:rsid w:val="002C73C7"/>
    <w:rsid w:val="002D3006"/>
    <w:rsid w:val="002D38C6"/>
    <w:rsid w:val="002D6AE3"/>
    <w:rsid w:val="002E2C36"/>
    <w:rsid w:val="002E318E"/>
    <w:rsid w:val="002E5259"/>
    <w:rsid w:val="002F69EC"/>
    <w:rsid w:val="002F6C10"/>
    <w:rsid w:val="002F6D18"/>
    <w:rsid w:val="002F7BBA"/>
    <w:rsid w:val="003040F3"/>
    <w:rsid w:val="00304398"/>
    <w:rsid w:val="00304CB9"/>
    <w:rsid w:val="00305525"/>
    <w:rsid w:val="00307EE1"/>
    <w:rsid w:val="0031021D"/>
    <w:rsid w:val="003122E1"/>
    <w:rsid w:val="003163B1"/>
    <w:rsid w:val="00321CDB"/>
    <w:rsid w:val="003253F1"/>
    <w:rsid w:val="003317B8"/>
    <w:rsid w:val="00332592"/>
    <w:rsid w:val="00332961"/>
    <w:rsid w:val="00340DD3"/>
    <w:rsid w:val="003422C2"/>
    <w:rsid w:val="00342719"/>
    <w:rsid w:val="00344EE4"/>
    <w:rsid w:val="003474B3"/>
    <w:rsid w:val="00347604"/>
    <w:rsid w:val="0035586F"/>
    <w:rsid w:val="00363045"/>
    <w:rsid w:val="00365E7B"/>
    <w:rsid w:val="00367AF1"/>
    <w:rsid w:val="00367F79"/>
    <w:rsid w:val="0037728F"/>
    <w:rsid w:val="00382A91"/>
    <w:rsid w:val="00383719"/>
    <w:rsid w:val="00383D8E"/>
    <w:rsid w:val="0038774D"/>
    <w:rsid w:val="0039337C"/>
    <w:rsid w:val="003A3AAC"/>
    <w:rsid w:val="003A48F2"/>
    <w:rsid w:val="003B63B5"/>
    <w:rsid w:val="003D2ACB"/>
    <w:rsid w:val="003D42D7"/>
    <w:rsid w:val="003D44A5"/>
    <w:rsid w:val="003D4ECA"/>
    <w:rsid w:val="003E30D7"/>
    <w:rsid w:val="003E30DA"/>
    <w:rsid w:val="003E4BBD"/>
    <w:rsid w:val="003F00B1"/>
    <w:rsid w:val="003F0EDF"/>
    <w:rsid w:val="003F6E21"/>
    <w:rsid w:val="003F76D4"/>
    <w:rsid w:val="0040031B"/>
    <w:rsid w:val="00400ED0"/>
    <w:rsid w:val="00401363"/>
    <w:rsid w:val="00401E25"/>
    <w:rsid w:val="004024C8"/>
    <w:rsid w:val="004032DD"/>
    <w:rsid w:val="00406A30"/>
    <w:rsid w:val="00407429"/>
    <w:rsid w:val="00411A53"/>
    <w:rsid w:val="00412167"/>
    <w:rsid w:val="00414344"/>
    <w:rsid w:val="0041565B"/>
    <w:rsid w:val="00417426"/>
    <w:rsid w:val="00417D7F"/>
    <w:rsid w:val="00421281"/>
    <w:rsid w:val="004261A0"/>
    <w:rsid w:val="00434081"/>
    <w:rsid w:val="00436310"/>
    <w:rsid w:val="0043790F"/>
    <w:rsid w:val="00446045"/>
    <w:rsid w:val="0045085E"/>
    <w:rsid w:val="00450D9B"/>
    <w:rsid w:val="004523DA"/>
    <w:rsid w:val="00455772"/>
    <w:rsid w:val="0045719A"/>
    <w:rsid w:val="00457276"/>
    <w:rsid w:val="004670C7"/>
    <w:rsid w:val="00467198"/>
    <w:rsid w:val="00467647"/>
    <w:rsid w:val="0046797B"/>
    <w:rsid w:val="004714B0"/>
    <w:rsid w:val="00472005"/>
    <w:rsid w:val="00475BA8"/>
    <w:rsid w:val="00480C56"/>
    <w:rsid w:val="00481399"/>
    <w:rsid w:val="004822AB"/>
    <w:rsid w:val="0048744B"/>
    <w:rsid w:val="0049065A"/>
    <w:rsid w:val="004926CF"/>
    <w:rsid w:val="00494947"/>
    <w:rsid w:val="004950DE"/>
    <w:rsid w:val="004A251A"/>
    <w:rsid w:val="004A36FA"/>
    <w:rsid w:val="004A3B74"/>
    <w:rsid w:val="004B0B4F"/>
    <w:rsid w:val="004B218C"/>
    <w:rsid w:val="004B4AEF"/>
    <w:rsid w:val="004B52EA"/>
    <w:rsid w:val="004B6525"/>
    <w:rsid w:val="004C015E"/>
    <w:rsid w:val="004C0BF6"/>
    <w:rsid w:val="004C2C12"/>
    <w:rsid w:val="004C3576"/>
    <w:rsid w:val="004C78D4"/>
    <w:rsid w:val="004D0376"/>
    <w:rsid w:val="004D07B2"/>
    <w:rsid w:val="004D19E9"/>
    <w:rsid w:val="004D51ED"/>
    <w:rsid w:val="004D5B95"/>
    <w:rsid w:val="004E08A0"/>
    <w:rsid w:val="004E7CDE"/>
    <w:rsid w:val="004E7EBA"/>
    <w:rsid w:val="004F05B3"/>
    <w:rsid w:val="004F5F9D"/>
    <w:rsid w:val="004F6E39"/>
    <w:rsid w:val="004F76AC"/>
    <w:rsid w:val="00516E1C"/>
    <w:rsid w:val="005215CB"/>
    <w:rsid w:val="00525678"/>
    <w:rsid w:val="00526DC2"/>
    <w:rsid w:val="0053659C"/>
    <w:rsid w:val="00537B95"/>
    <w:rsid w:val="00544E3D"/>
    <w:rsid w:val="00557AAA"/>
    <w:rsid w:val="00557E98"/>
    <w:rsid w:val="00564B60"/>
    <w:rsid w:val="00565F74"/>
    <w:rsid w:val="0056737C"/>
    <w:rsid w:val="00573D6E"/>
    <w:rsid w:val="0057567B"/>
    <w:rsid w:val="005757F8"/>
    <w:rsid w:val="00576A01"/>
    <w:rsid w:val="005775CE"/>
    <w:rsid w:val="00583467"/>
    <w:rsid w:val="00586F87"/>
    <w:rsid w:val="005906EC"/>
    <w:rsid w:val="0059207C"/>
    <w:rsid w:val="00595110"/>
    <w:rsid w:val="00596144"/>
    <w:rsid w:val="005A0446"/>
    <w:rsid w:val="005A0E3A"/>
    <w:rsid w:val="005A2C15"/>
    <w:rsid w:val="005A45F8"/>
    <w:rsid w:val="005A5F0F"/>
    <w:rsid w:val="005B1ED1"/>
    <w:rsid w:val="005C404D"/>
    <w:rsid w:val="005C554A"/>
    <w:rsid w:val="005C68DA"/>
    <w:rsid w:val="005D4EA5"/>
    <w:rsid w:val="005D5176"/>
    <w:rsid w:val="005D7222"/>
    <w:rsid w:val="005E0300"/>
    <w:rsid w:val="005E305D"/>
    <w:rsid w:val="005E4087"/>
    <w:rsid w:val="005E553D"/>
    <w:rsid w:val="005E5EF7"/>
    <w:rsid w:val="005F1AEF"/>
    <w:rsid w:val="005F1E61"/>
    <w:rsid w:val="005F2DAF"/>
    <w:rsid w:val="005F3D6B"/>
    <w:rsid w:val="0060051B"/>
    <w:rsid w:val="00601022"/>
    <w:rsid w:val="006053D5"/>
    <w:rsid w:val="0060577D"/>
    <w:rsid w:val="006139D1"/>
    <w:rsid w:val="00614E9C"/>
    <w:rsid w:val="00616DFC"/>
    <w:rsid w:val="00617C14"/>
    <w:rsid w:val="00620926"/>
    <w:rsid w:val="006220CF"/>
    <w:rsid w:val="00625419"/>
    <w:rsid w:val="0062563F"/>
    <w:rsid w:val="00626D41"/>
    <w:rsid w:val="00630C4C"/>
    <w:rsid w:val="0063492F"/>
    <w:rsid w:val="00640B85"/>
    <w:rsid w:val="00643649"/>
    <w:rsid w:val="006442F1"/>
    <w:rsid w:val="006623C9"/>
    <w:rsid w:val="00664FAC"/>
    <w:rsid w:val="0066551F"/>
    <w:rsid w:val="006661C6"/>
    <w:rsid w:val="00666D9F"/>
    <w:rsid w:val="00672686"/>
    <w:rsid w:val="00675DC6"/>
    <w:rsid w:val="0067679C"/>
    <w:rsid w:val="00677AA0"/>
    <w:rsid w:val="0068450A"/>
    <w:rsid w:val="006958A2"/>
    <w:rsid w:val="0069798F"/>
    <w:rsid w:val="006A43C2"/>
    <w:rsid w:val="006A7ADD"/>
    <w:rsid w:val="006B02D4"/>
    <w:rsid w:val="006B04ED"/>
    <w:rsid w:val="006B4705"/>
    <w:rsid w:val="006B5071"/>
    <w:rsid w:val="006C1126"/>
    <w:rsid w:val="006D02B1"/>
    <w:rsid w:val="006D03CE"/>
    <w:rsid w:val="006D1A4A"/>
    <w:rsid w:val="006E1C57"/>
    <w:rsid w:val="006E5D24"/>
    <w:rsid w:val="006E7809"/>
    <w:rsid w:val="006F3153"/>
    <w:rsid w:val="006F3760"/>
    <w:rsid w:val="00701491"/>
    <w:rsid w:val="00705615"/>
    <w:rsid w:val="00714BD0"/>
    <w:rsid w:val="0072365E"/>
    <w:rsid w:val="00724BA2"/>
    <w:rsid w:val="00736277"/>
    <w:rsid w:val="007413F2"/>
    <w:rsid w:val="00742CBB"/>
    <w:rsid w:val="00743523"/>
    <w:rsid w:val="007448DD"/>
    <w:rsid w:val="00751E67"/>
    <w:rsid w:val="00753611"/>
    <w:rsid w:val="00753885"/>
    <w:rsid w:val="007613B6"/>
    <w:rsid w:val="007616E3"/>
    <w:rsid w:val="00761901"/>
    <w:rsid w:val="00763637"/>
    <w:rsid w:val="00763ECB"/>
    <w:rsid w:val="00783B59"/>
    <w:rsid w:val="00783CEE"/>
    <w:rsid w:val="007849A8"/>
    <w:rsid w:val="00784B0C"/>
    <w:rsid w:val="00785876"/>
    <w:rsid w:val="00785AEA"/>
    <w:rsid w:val="00793F78"/>
    <w:rsid w:val="00795130"/>
    <w:rsid w:val="0079531E"/>
    <w:rsid w:val="007A5683"/>
    <w:rsid w:val="007A7099"/>
    <w:rsid w:val="007A7831"/>
    <w:rsid w:val="007B065D"/>
    <w:rsid w:val="007B2545"/>
    <w:rsid w:val="007B2903"/>
    <w:rsid w:val="007B672C"/>
    <w:rsid w:val="007C0F28"/>
    <w:rsid w:val="007C169B"/>
    <w:rsid w:val="007C25FD"/>
    <w:rsid w:val="007C3429"/>
    <w:rsid w:val="007C3A0B"/>
    <w:rsid w:val="007C40F2"/>
    <w:rsid w:val="007C517D"/>
    <w:rsid w:val="007D061B"/>
    <w:rsid w:val="007D1451"/>
    <w:rsid w:val="007D5A19"/>
    <w:rsid w:val="007D7596"/>
    <w:rsid w:val="007E00A7"/>
    <w:rsid w:val="007E1DAC"/>
    <w:rsid w:val="007E32B4"/>
    <w:rsid w:val="007E4387"/>
    <w:rsid w:val="007E7221"/>
    <w:rsid w:val="007F741B"/>
    <w:rsid w:val="008019DE"/>
    <w:rsid w:val="00802D15"/>
    <w:rsid w:val="008049AF"/>
    <w:rsid w:val="00806593"/>
    <w:rsid w:val="00810DE5"/>
    <w:rsid w:val="00812958"/>
    <w:rsid w:val="008161C8"/>
    <w:rsid w:val="0081621F"/>
    <w:rsid w:val="0081645C"/>
    <w:rsid w:val="008219AC"/>
    <w:rsid w:val="0083461C"/>
    <w:rsid w:val="00835349"/>
    <w:rsid w:val="0084176C"/>
    <w:rsid w:val="00841B78"/>
    <w:rsid w:val="008423C5"/>
    <w:rsid w:val="00843F64"/>
    <w:rsid w:val="0084680D"/>
    <w:rsid w:val="008501A2"/>
    <w:rsid w:val="00854395"/>
    <w:rsid w:val="00856DB1"/>
    <w:rsid w:val="008653E5"/>
    <w:rsid w:val="0087207A"/>
    <w:rsid w:val="008741CC"/>
    <w:rsid w:val="00876118"/>
    <w:rsid w:val="00876369"/>
    <w:rsid w:val="008801A7"/>
    <w:rsid w:val="0088032F"/>
    <w:rsid w:val="00885BD3"/>
    <w:rsid w:val="008915EA"/>
    <w:rsid w:val="00891EA6"/>
    <w:rsid w:val="00894DEA"/>
    <w:rsid w:val="00895879"/>
    <w:rsid w:val="00896E28"/>
    <w:rsid w:val="008A01F5"/>
    <w:rsid w:val="008A3DF7"/>
    <w:rsid w:val="008B0253"/>
    <w:rsid w:val="008B0A99"/>
    <w:rsid w:val="008B24FC"/>
    <w:rsid w:val="008B3F5F"/>
    <w:rsid w:val="008B4B7A"/>
    <w:rsid w:val="008C0099"/>
    <w:rsid w:val="008C084B"/>
    <w:rsid w:val="008C0A8C"/>
    <w:rsid w:val="008C4180"/>
    <w:rsid w:val="008C55EE"/>
    <w:rsid w:val="008C753F"/>
    <w:rsid w:val="008D015C"/>
    <w:rsid w:val="008D197F"/>
    <w:rsid w:val="008D4247"/>
    <w:rsid w:val="008D6949"/>
    <w:rsid w:val="008E12D1"/>
    <w:rsid w:val="008E2AB3"/>
    <w:rsid w:val="008F07DB"/>
    <w:rsid w:val="008F7449"/>
    <w:rsid w:val="00901ADA"/>
    <w:rsid w:val="0090222A"/>
    <w:rsid w:val="00902793"/>
    <w:rsid w:val="0091280E"/>
    <w:rsid w:val="00915D3A"/>
    <w:rsid w:val="00916AE7"/>
    <w:rsid w:val="009229E1"/>
    <w:rsid w:val="009264ED"/>
    <w:rsid w:val="00940F5B"/>
    <w:rsid w:val="00941470"/>
    <w:rsid w:val="009463AF"/>
    <w:rsid w:val="00951479"/>
    <w:rsid w:val="0095454B"/>
    <w:rsid w:val="009650D6"/>
    <w:rsid w:val="00973911"/>
    <w:rsid w:val="00973C04"/>
    <w:rsid w:val="0097507D"/>
    <w:rsid w:val="00976732"/>
    <w:rsid w:val="00976B0E"/>
    <w:rsid w:val="00983A67"/>
    <w:rsid w:val="00985675"/>
    <w:rsid w:val="009865C7"/>
    <w:rsid w:val="00995B08"/>
    <w:rsid w:val="00996ABF"/>
    <w:rsid w:val="00997561"/>
    <w:rsid w:val="00997D00"/>
    <w:rsid w:val="009A23F8"/>
    <w:rsid w:val="009A28B2"/>
    <w:rsid w:val="009A3DFC"/>
    <w:rsid w:val="009A7840"/>
    <w:rsid w:val="009B2086"/>
    <w:rsid w:val="009B7C62"/>
    <w:rsid w:val="009C29EE"/>
    <w:rsid w:val="009C3201"/>
    <w:rsid w:val="009C3DCA"/>
    <w:rsid w:val="009C556B"/>
    <w:rsid w:val="009C5D15"/>
    <w:rsid w:val="009D0175"/>
    <w:rsid w:val="009D4600"/>
    <w:rsid w:val="009D770C"/>
    <w:rsid w:val="009E0AAB"/>
    <w:rsid w:val="009E6681"/>
    <w:rsid w:val="009F0693"/>
    <w:rsid w:val="009F0D4E"/>
    <w:rsid w:val="009F623A"/>
    <w:rsid w:val="00A00574"/>
    <w:rsid w:val="00A04592"/>
    <w:rsid w:val="00A06916"/>
    <w:rsid w:val="00A07118"/>
    <w:rsid w:val="00A112E2"/>
    <w:rsid w:val="00A12A72"/>
    <w:rsid w:val="00A15960"/>
    <w:rsid w:val="00A23DEF"/>
    <w:rsid w:val="00A3095E"/>
    <w:rsid w:val="00A32AE9"/>
    <w:rsid w:val="00A32DB2"/>
    <w:rsid w:val="00A331A5"/>
    <w:rsid w:val="00A33397"/>
    <w:rsid w:val="00A355CF"/>
    <w:rsid w:val="00A35DB8"/>
    <w:rsid w:val="00A4469C"/>
    <w:rsid w:val="00A451FD"/>
    <w:rsid w:val="00A457EA"/>
    <w:rsid w:val="00A46242"/>
    <w:rsid w:val="00A46D18"/>
    <w:rsid w:val="00A507D4"/>
    <w:rsid w:val="00A54CBD"/>
    <w:rsid w:val="00A62483"/>
    <w:rsid w:val="00A6695A"/>
    <w:rsid w:val="00A70429"/>
    <w:rsid w:val="00A72C20"/>
    <w:rsid w:val="00A73B1D"/>
    <w:rsid w:val="00A742B6"/>
    <w:rsid w:val="00A7485B"/>
    <w:rsid w:val="00A76941"/>
    <w:rsid w:val="00A77576"/>
    <w:rsid w:val="00A8255B"/>
    <w:rsid w:val="00A84540"/>
    <w:rsid w:val="00A87AE1"/>
    <w:rsid w:val="00A907F5"/>
    <w:rsid w:val="00A919CD"/>
    <w:rsid w:val="00AA18D9"/>
    <w:rsid w:val="00AA3E19"/>
    <w:rsid w:val="00AA4F40"/>
    <w:rsid w:val="00AA788E"/>
    <w:rsid w:val="00AB327F"/>
    <w:rsid w:val="00AB7E6C"/>
    <w:rsid w:val="00AC10D9"/>
    <w:rsid w:val="00AC2AC7"/>
    <w:rsid w:val="00AC4914"/>
    <w:rsid w:val="00AC7856"/>
    <w:rsid w:val="00AD4F59"/>
    <w:rsid w:val="00AD6250"/>
    <w:rsid w:val="00AD6955"/>
    <w:rsid w:val="00AE6069"/>
    <w:rsid w:val="00AF11C2"/>
    <w:rsid w:val="00AF22CF"/>
    <w:rsid w:val="00AF4739"/>
    <w:rsid w:val="00AF48BE"/>
    <w:rsid w:val="00AF5BA2"/>
    <w:rsid w:val="00B03841"/>
    <w:rsid w:val="00B14B94"/>
    <w:rsid w:val="00B150AF"/>
    <w:rsid w:val="00B16325"/>
    <w:rsid w:val="00B168A2"/>
    <w:rsid w:val="00B2790F"/>
    <w:rsid w:val="00B3455E"/>
    <w:rsid w:val="00B36BAA"/>
    <w:rsid w:val="00B40A58"/>
    <w:rsid w:val="00B41A34"/>
    <w:rsid w:val="00B4284E"/>
    <w:rsid w:val="00B4623B"/>
    <w:rsid w:val="00B5147F"/>
    <w:rsid w:val="00B53051"/>
    <w:rsid w:val="00B54F32"/>
    <w:rsid w:val="00B563F6"/>
    <w:rsid w:val="00B56CE1"/>
    <w:rsid w:val="00B57C61"/>
    <w:rsid w:val="00B60A72"/>
    <w:rsid w:val="00B6307B"/>
    <w:rsid w:val="00B64900"/>
    <w:rsid w:val="00B65B4B"/>
    <w:rsid w:val="00B6717E"/>
    <w:rsid w:val="00B67C37"/>
    <w:rsid w:val="00B733E6"/>
    <w:rsid w:val="00B73494"/>
    <w:rsid w:val="00B80565"/>
    <w:rsid w:val="00B84AB4"/>
    <w:rsid w:val="00B84D92"/>
    <w:rsid w:val="00B859F3"/>
    <w:rsid w:val="00B87749"/>
    <w:rsid w:val="00B90E4A"/>
    <w:rsid w:val="00B92322"/>
    <w:rsid w:val="00BA0454"/>
    <w:rsid w:val="00BA3A14"/>
    <w:rsid w:val="00BA7AFE"/>
    <w:rsid w:val="00BB3A7B"/>
    <w:rsid w:val="00BB4D9D"/>
    <w:rsid w:val="00BC4EC6"/>
    <w:rsid w:val="00BD0C82"/>
    <w:rsid w:val="00BE01C7"/>
    <w:rsid w:val="00BE2DBF"/>
    <w:rsid w:val="00BE461C"/>
    <w:rsid w:val="00BE7A8C"/>
    <w:rsid w:val="00BF009A"/>
    <w:rsid w:val="00BF250B"/>
    <w:rsid w:val="00BF307B"/>
    <w:rsid w:val="00BF5257"/>
    <w:rsid w:val="00C00998"/>
    <w:rsid w:val="00C02D0D"/>
    <w:rsid w:val="00C04AB9"/>
    <w:rsid w:val="00C055CC"/>
    <w:rsid w:val="00C0797A"/>
    <w:rsid w:val="00C13434"/>
    <w:rsid w:val="00C1662D"/>
    <w:rsid w:val="00C171CA"/>
    <w:rsid w:val="00C230C2"/>
    <w:rsid w:val="00C24F06"/>
    <w:rsid w:val="00C33264"/>
    <w:rsid w:val="00C407AC"/>
    <w:rsid w:val="00C47613"/>
    <w:rsid w:val="00C50500"/>
    <w:rsid w:val="00C54D56"/>
    <w:rsid w:val="00C55E4E"/>
    <w:rsid w:val="00C57A22"/>
    <w:rsid w:val="00C60AFD"/>
    <w:rsid w:val="00C622E8"/>
    <w:rsid w:val="00C641B3"/>
    <w:rsid w:val="00C64F59"/>
    <w:rsid w:val="00C65919"/>
    <w:rsid w:val="00C65C44"/>
    <w:rsid w:val="00C67CB7"/>
    <w:rsid w:val="00C7121E"/>
    <w:rsid w:val="00C7139B"/>
    <w:rsid w:val="00C71A3F"/>
    <w:rsid w:val="00C827B9"/>
    <w:rsid w:val="00C838A2"/>
    <w:rsid w:val="00CA38E0"/>
    <w:rsid w:val="00CA61C1"/>
    <w:rsid w:val="00CA6875"/>
    <w:rsid w:val="00CA760C"/>
    <w:rsid w:val="00CA79AB"/>
    <w:rsid w:val="00CB361B"/>
    <w:rsid w:val="00CB41E6"/>
    <w:rsid w:val="00CB4513"/>
    <w:rsid w:val="00CB501C"/>
    <w:rsid w:val="00CB75B1"/>
    <w:rsid w:val="00CC4068"/>
    <w:rsid w:val="00CC4423"/>
    <w:rsid w:val="00CC4A93"/>
    <w:rsid w:val="00CC4FC3"/>
    <w:rsid w:val="00CC7335"/>
    <w:rsid w:val="00CD689C"/>
    <w:rsid w:val="00CD6CA1"/>
    <w:rsid w:val="00CE1693"/>
    <w:rsid w:val="00CE1B5F"/>
    <w:rsid w:val="00CF407F"/>
    <w:rsid w:val="00CF7D7B"/>
    <w:rsid w:val="00D038B1"/>
    <w:rsid w:val="00D03CF9"/>
    <w:rsid w:val="00D06933"/>
    <w:rsid w:val="00D079B1"/>
    <w:rsid w:val="00D1510F"/>
    <w:rsid w:val="00D15BB1"/>
    <w:rsid w:val="00D20758"/>
    <w:rsid w:val="00D21362"/>
    <w:rsid w:val="00D350D9"/>
    <w:rsid w:val="00D35CA4"/>
    <w:rsid w:val="00D3681B"/>
    <w:rsid w:val="00D36A49"/>
    <w:rsid w:val="00D42FB0"/>
    <w:rsid w:val="00D46256"/>
    <w:rsid w:val="00D47255"/>
    <w:rsid w:val="00D52423"/>
    <w:rsid w:val="00D57C9B"/>
    <w:rsid w:val="00D617A3"/>
    <w:rsid w:val="00D63901"/>
    <w:rsid w:val="00D64649"/>
    <w:rsid w:val="00D65CEC"/>
    <w:rsid w:val="00D75E38"/>
    <w:rsid w:val="00D81148"/>
    <w:rsid w:val="00D8131B"/>
    <w:rsid w:val="00D8636C"/>
    <w:rsid w:val="00D949DC"/>
    <w:rsid w:val="00DA0A68"/>
    <w:rsid w:val="00DA219A"/>
    <w:rsid w:val="00DA2877"/>
    <w:rsid w:val="00DA2A5F"/>
    <w:rsid w:val="00DB146F"/>
    <w:rsid w:val="00DB1822"/>
    <w:rsid w:val="00DB3A2A"/>
    <w:rsid w:val="00DB50A7"/>
    <w:rsid w:val="00DC4EE2"/>
    <w:rsid w:val="00DD13A4"/>
    <w:rsid w:val="00DD2A34"/>
    <w:rsid w:val="00DD380C"/>
    <w:rsid w:val="00DD4777"/>
    <w:rsid w:val="00DD7DDC"/>
    <w:rsid w:val="00DE04DD"/>
    <w:rsid w:val="00DE3AC2"/>
    <w:rsid w:val="00DE5014"/>
    <w:rsid w:val="00DE6427"/>
    <w:rsid w:val="00DF08F8"/>
    <w:rsid w:val="00DF0B6F"/>
    <w:rsid w:val="00DF16F4"/>
    <w:rsid w:val="00DF39D4"/>
    <w:rsid w:val="00DF39EC"/>
    <w:rsid w:val="00DF51BA"/>
    <w:rsid w:val="00DF5DC0"/>
    <w:rsid w:val="00E019D3"/>
    <w:rsid w:val="00E0246E"/>
    <w:rsid w:val="00E03D3A"/>
    <w:rsid w:val="00E071DB"/>
    <w:rsid w:val="00E14CE3"/>
    <w:rsid w:val="00E16D19"/>
    <w:rsid w:val="00E202A4"/>
    <w:rsid w:val="00E2244E"/>
    <w:rsid w:val="00E22C46"/>
    <w:rsid w:val="00E2456F"/>
    <w:rsid w:val="00E25B7F"/>
    <w:rsid w:val="00E26770"/>
    <w:rsid w:val="00E30E8C"/>
    <w:rsid w:val="00E3233F"/>
    <w:rsid w:val="00E325A5"/>
    <w:rsid w:val="00E35F24"/>
    <w:rsid w:val="00E3766E"/>
    <w:rsid w:val="00E4153A"/>
    <w:rsid w:val="00E4219D"/>
    <w:rsid w:val="00E45417"/>
    <w:rsid w:val="00E52D51"/>
    <w:rsid w:val="00E536BE"/>
    <w:rsid w:val="00E53852"/>
    <w:rsid w:val="00E546EE"/>
    <w:rsid w:val="00E5515A"/>
    <w:rsid w:val="00E55208"/>
    <w:rsid w:val="00E55AF0"/>
    <w:rsid w:val="00E57661"/>
    <w:rsid w:val="00E6378F"/>
    <w:rsid w:val="00E6719A"/>
    <w:rsid w:val="00E6761C"/>
    <w:rsid w:val="00E81A2C"/>
    <w:rsid w:val="00E82959"/>
    <w:rsid w:val="00E842BB"/>
    <w:rsid w:val="00E85E7A"/>
    <w:rsid w:val="00E86EF9"/>
    <w:rsid w:val="00E95244"/>
    <w:rsid w:val="00E96F57"/>
    <w:rsid w:val="00E96F83"/>
    <w:rsid w:val="00EA39DF"/>
    <w:rsid w:val="00EA6D18"/>
    <w:rsid w:val="00EB0CC8"/>
    <w:rsid w:val="00EB263C"/>
    <w:rsid w:val="00EB349D"/>
    <w:rsid w:val="00EB3903"/>
    <w:rsid w:val="00EB52AC"/>
    <w:rsid w:val="00EB760F"/>
    <w:rsid w:val="00EC1662"/>
    <w:rsid w:val="00EC46ED"/>
    <w:rsid w:val="00EC5304"/>
    <w:rsid w:val="00ED41A5"/>
    <w:rsid w:val="00ED47B6"/>
    <w:rsid w:val="00ED694A"/>
    <w:rsid w:val="00EE0058"/>
    <w:rsid w:val="00EE0A56"/>
    <w:rsid w:val="00EE148F"/>
    <w:rsid w:val="00EE3E26"/>
    <w:rsid w:val="00EE4FF8"/>
    <w:rsid w:val="00EF0535"/>
    <w:rsid w:val="00EF392C"/>
    <w:rsid w:val="00EF6059"/>
    <w:rsid w:val="00EF694C"/>
    <w:rsid w:val="00F01A8F"/>
    <w:rsid w:val="00F02DD8"/>
    <w:rsid w:val="00F045A1"/>
    <w:rsid w:val="00F051F5"/>
    <w:rsid w:val="00F11C5A"/>
    <w:rsid w:val="00F13B76"/>
    <w:rsid w:val="00F14C12"/>
    <w:rsid w:val="00F20248"/>
    <w:rsid w:val="00F22279"/>
    <w:rsid w:val="00F258E5"/>
    <w:rsid w:val="00F26E3C"/>
    <w:rsid w:val="00F35BAE"/>
    <w:rsid w:val="00F37675"/>
    <w:rsid w:val="00F45E57"/>
    <w:rsid w:val="00F47841"/>
    <w:rsid w:val="00F512EF"/>
    <w:rsid w:val="00F60CFB"/>
    <w:rsid w:val="00F61A32"/>
    <w:rsid w:val="00F62EF0"/>
    <w:rsid w:val="00F6405D"/>
    <w:rsid w:val="00F65572"/>
    <w:rsid w:val="00F700AE"/>
    <w:rsid w:val="00F727FE"/>
    <w:rsid w:val="00F72ADE"/>
    <w:rsid w:val="00F7776A"/>
    <w:rsid w:val="00F81C5E"/>
    <w:rsid w:val="00F82AE6"/>
    <w:rsid w:val="00F82F30"/>
    <w:rsid w:val="00F83C5C"/>
    <w:rsid w:val="00F84411"/>
    <w:rsid w:val="00F848B0"/>
    <w:rsid w:val="00F93261"/>
    <w:rsid w:val="00F93E82"/>
    <w:rsid w:val="00F953B5"/>
    <w:rsid w:val="00F962CE"/>
    <w:rsid w:val="00F965F3"/>
    <w:rsid w:val="00FA01BC"/>
    <w:rsid w:val="00FA1751"/>
    <w:rsid w:val="00FA42C3"/>
    <w:rsid w:val="00FA4695"/>
    <w:rsid w:val="00FA6A05"/>
    <w:rsid w:val="00FB0DDF"/>
    <w:rsid w:val="00FC09D3"/>
    <w:rsid w:val="00FC6335"/>
    <w:rsid w:val="00FC6FDF"/>
    <w:rsid w:val="00FD2689"/>
    <w:rsid w:val="00FD79A0"/>
    <w:rsid w:val="00FE0512"/>
    <w:rsid w:val="00FE0EFC"/>
    <w:rsid w:val="00FE17E2"/>
    <w:rsid w:val="00FE299D"/>
    <w:rsid w:val="00FE33FE"/>
    <w:rsid w:val="00FE3F95"/>
    <w:rsid w:val="00FE5C95"/>
    <w:rsid w:val="00FE7623"/>
    <w:rsid w:val="00FE7AE9"/>
    <w:rsid w:val="00FE7E41"/>
    <w:rsid w:val="00FF11BF"/>
    <w:rsid w:val="00FF17C3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489F6"/>
  <w15:docId w15:val="{00890BF3-3A86-4BE3-9175-68AE110E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190F84"/>
    <w:pPr>
      <w:keepNext/>
      <w:jc w:val="center"/>
      <w:outlineLvl w:val="2"/>
    </w:pPr>
    <w:rPr>
      <w:rFonts w:ascii="Times New Roman" w:eastAsia="Times New Roman" w:hAnsi="Times New Roman" w:cs="Times New Roman"/>
      <w:b/>
      <w:sz w:val="16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0C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90F84"/>
    <w:rPr>
      <w:rFonts w:ascii="Times New Roman" w:eastAsia="Times New Roman" w:hAnsi="Times New Roman" w:cs="Times New Roman"/>
      <w:b/>
      <w:sz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0C82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757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7F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57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7F8"/>
    <w:rPr>
      <w:lang w:val="es-ES"/>
    </w:rPr>
  </w:style>
  <w:style w:type="table" w:styleId="Tablaconcuadrcula">
    <w:name w:val="Table Grid"/>
    <w:basedOn w:val="Tablanormal"/>
    <w:uiPriority w:val="59"/>
    <w:rsid w:val="003D44A5"/>
    <w:rPr>
      <w:rFonts w:eastAsiaTheme="minorEastAsia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7C9B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character" w:styleId="Hipervnculo">
    <w:name w:val="Hyperlink"/>
    <w:uiPriority w:val="99"/>
    <w:unhideWhenUsed/>
    <w:rsid w:val="00190F8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C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CDE"/>
    <w:rPr>
      <w:rFonts w:ascii="Segoe UI" w:hAnsi="Segoe UI" w:cs="Segoe UI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953B5"/>
    <w:rPr>
      <w:color w:val="954F72"/>
      <w:u w:val="single"/>
    </w:rPr>
  </w:style>
  <w:style w:type="paragraph" w:customStyle="1" w:styleId="font5">
    <w:name w:val="font5"/>
    <w:basedOn w:val="Normal"/>
    <w:rsid w:val="00F953B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font6">
    <w:name w:val="font6"/>
    <w:basedOn w:val="Normal"/>
    <w:rsid w:val="00F953B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2"/>
      <w:szCs w:val="12"/>
      <w:lang w:val="es-MX" w:eastAsia="es-MX"/>
    </w:rPr>
  </w:style>
  <w:style w:type="paragraph" w:customStyle="1" w:styleId="font7">
    <w:name w:val="font7"/>
    <w:basedOn w:val="Normal"/>
    <w:rsid w:val="00F953B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paragraph" w:customStyle="1" w:styleId="xl65">
    <w:name w:val="xl65"/>
    <w:basedOn w:val="Normal"/>
    <w:rsid w:val="00F9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xl66">
    <w:name w:val="xl66"/>
    <w:basedOn w:val="Normal"/>
    <w:rsid w:val="00F9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xl67">
    <w:name w:val="xl67"/>
    <w:basedOn w:val="Normal"/>
    <w:rsid w:val="00F9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xl68">
    <w:name w:val="xl68"/>
    <w:basedOn w:val="Normal"/>
    <w:rsid w:val="00F9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2"/>
      <w:szCs w:val="12"/>
      <w:lang w:val="es-MX" w:eastAsia="es-MX"/>
    </w:rPr>
  </w:style>
  <w:style w:type="paragraph" w:customStyle="1" w:styleId="xl69">
    <w:name w:val="xl69"/>
    <w:basedOn w:val="Normal"/>
    <w:rsid w:val="00F953B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0">
    <w:name w:val="xl70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1">
    <w:name w:val="xl71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2">
    <w:name w:val="xl72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3">
    <w:name w:val="xl73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4">
    <w:name w:val="xl74"/>
    <w:basedOn w:val="Normal"/>
    <w:rsid w:val="002A3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  <w:lang w:val="es-MX" w:eastAsia="es-MX"/>
    </w:rPr>
  </w:style>
  <w:style w:type="paragraph" w:customStyle="1" w:styleId="xl75">
    <w:name w:val="xl75"/>
    <w:basedOn w:val="Normal"/>
    <w:rsid w:val="002A3E8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MX" w:eastAsia="es-MX"/>
    </w:rPr>
  </w:style>
  <w:style w:type="paragraph" w:customStyle="1" w:styleId="xl76">
    <w:name w:val="xl76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7">
    <w:name w:val="xl77"/>
    <w:basedOn w:val="Normal"/>
    <w:rsid w:val="002A3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xl78">
    <w:name w:val="xl78"/>
    <w:basedOn w:val="Normal"/>
    <w:rsid w:val="002A3E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paragraph" w:customStyle="1" w:styleId="font0">
    <w:name w:val="font0"/>
    <w:basedOn w:val="Normal"/>
    <w:rsid w:val="00D617A3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lang w:val="es-MX" w:eastAsia="es-MX"/>
    </w:rPr>
  </w:style>
  <w:style w:type="paragraph" w:customStyle="1" w:styleId="font8">
    <w:name w:val="font8"/>
    <w:basedOn w:val="Normal"/>
    <w:rsid w:val="00D617A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D617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70E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cipiodeoaxaca.gob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ransparencia.municipiodeoaxaca.gob.mx/aviso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e.unidadtransparencia_22-24@municipiodeoaxaca.gob.m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652B-7DDA-4A06-ACB8-2E951BB1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TRANSPARENCIA</cp:lastModifiedBy>
  <cp:revision>2</cp:revision>
  <cp:lastPrinted>2024-02-16T21:08:00Z</cp:lastPrinted>
  <dcterms:created xsi:type="dcterms:W3CDTF">2024-03-07T23:03:00Z</dcterms:created>
  <dcterms:modified xsi:type="dcterms:W3CDTF">2024-03-07T23:03:00Z</dcterms:modified>
</cp:coreProperties>
</file>